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40111" w14:textId="442EFEC4" w:rsidR="0025431C" w:rsidRDefault="0025431C" w:rsidP="0025431C">
      <w:pPr>
        <w:spacing w:line="276" w:lineRule="auto"/>
        <w:jc w:val="right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59F07C0B" wp14:editId="79D39FD6">
            <wp:extent cx="1866900" cy="612140"/>
            <wp:effectExtent l="0" t="0" r="0" b="16510"/>
            <wp:docPr id="7" name="Picture 1" descr="An image of Lancaster University's logo crest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n image of Lancaster University's logo crest." title="Logo"/>
                    <pic:cNvPicPr>
                      <a:picLocks noChangeAspect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4C6C8" w14:textId="77777777" w:rsidR="0025431C" w:rsidRDefault="0025431C" w:rsidP="0025431C">
      <w:pPr>
        <w:spacing w:line="276" w:lineRule="auto"/>
        <w:jc w:val="right"/>
        <w:rPr>
          <w:rFonts w:asciiTheme="minorHAnsi" w:hAnsiTheme="minorHAnsi"/>
          <w:b/>
        </w:rPr>
      </w:pPr>
    </w:p>
    <w:p w14:paraId="01139BD3" w14:textId="77777777" w:rsidR="0025431C" w:rsidRDefault="0025431C" w:rsidP="0025431C">
      <w:pPr>
        <w:spacing w:line="276" w:lineRule="auto"/>
        <w:jc w:val="right"/>
        <w:rPr>
          <w:rFonts w:asciiTheme="minorHAnsi" w:hAnsiTheme="minorHAnsi"/>
          <w:b/>
        </w:rPr>
      </w:pPr>
    </w:p>
    <w:p w14:paraId="16DD9C6F" w14:textId="7A45B4E6" w:rsidR="0025431C" w:rsidRDefault="009466DF" w:rsidP="009D391A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</w:t>
      </w:r>
      <w:r w:rsidR="0025431C">
        <w:rPr>
          <w:rFonts w:asciiTheme="minorHAnsi" w:hAnsiTheme="minorHAnsi"/>
          <w:b/>
        </w:rPr>
        <w:t xml:space="preserve">orth </w:t>
      </w:r>
      <w:r>
        <w:rPr>
          <w:rFonts w:asciiTheme="minorHAnsi" w:hAnsiTheme="minorHAnsi"/>
          <w:b/>
        </w:rPr>
        <w:t>W</w:t>
      </w:r>
      <w:r w:rsidR="0025431C">
        <w:rPr>
          <w:rFonts w:asciiTheme="minorHAnsi" w:hAnsiTheme="minorHAnsi"/>
          <w:b/>
        </w:rPr>
        <w:t xml:space="preserve">est </w:t>
      </w:r>
      <w:r>
        <w:rPr>
          <w:rFonts w:asciiTheme="minorHAnsi" w:hAnsiTheme="minorHAnsi"/>
          <w:b/>
        </w:rPr>
        <w:t>C</w:t>
      </w:r>
      <w:r w:rsidR="0025431C">
        <w:rPr>
          <w:rFonts w:asciiTheme="minorHAnsi" w:hAnsiTheme="minorHAnsi"/>
          <w:b/>
        </w:rPr>
        <w:t xml:space="preserve">ancer </w:t>
      </w:r>
      <w:r>
        <w:rPr>
          <w:rFonts w:asciiTheme="minorHAnsi" w:hAnsiTheme="minorHAnsi"/>
          <w:b/>
        </w:rPr>
        <w:t>R</w:t>
      </w:r>
      <w:r w:rsidR="0025431C">
        <w:rPr>
          <w:rFonts w:asciiTheme="minorHAnsi" w:hAnsiTheme="minorHAnsi"/>
          <w:b/>
        </w:rPr>
        <w:t>esearch</w:t>
      </w:r>
      <w:r>
        <w:rPr>
          <w:rFonts w:asciiTheme="minorHAnsi" w:hAnsiTheme="minorHAnsi"/>
          <w:b/>
        </w:rPr>
        <w:t xml:space="preserve"> Prehab Project</w:t>
      </w:r>
    </w:p>
    <w:p w14:paraId="6C61416C" w14:textId="43326BDC" w:rsidR="00753EF8" w:rsidRPr="00EB4BA9" w:rsidRDefault="009D391A" w:rsidP="009D391A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Research Associate</w:t>
      </w:r>
    </w:p>
    <w:p w14:paraId="6A17CF48" w14:textId="77777777" w:rsidR="00753EF8" w:rsidRPr="00EB4BA9" w:rsidRDefault="00753EF8" w:rsidP="00753EF8">
      <w:pPr>
        <w:spacing w:line="276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4"/>
        <w:gridCol w:w="2860"/>
      </w:tblGrid>
      <w:tr w:rsidR="00753EF8" w:rsidRPr="00EB4BA9" w14:paraId="2C460B63" w14:textId="77777777" w:rsidTr="005B33E1">
        <w:tc>
          <w:tcPr>
            <w:tcW w:w="6314" w:type="dxa"/>
            <w:vAlign w:val="center"/>
          </w:tcPr>
          <w:p w14:paraId="2E77F185" w14:textId="0E6DDCED" w:rsidR="00753EF8" w:rsidRPr="00EB4BA9" w:rsidRDefault="00753EF8" w:rsidP="00DE5D90">
            <w:pPr>
              <w:spacing w:line="276" w:lineRule="auto"/>
              <w:rPr>
                <w:rFonts w:asciiTheme="minorHAnsi" w:hAnsiTheme="minorHAnsi"/>
              </w:rPr>
            </w:pPr>
            <w:r w:rsidRPr="00EB4BA9">
              <w:rPr>
                <w:rFonts w:asciiTheme="minorHAnsi" w:hAnsiTheme="minorHAnsi"/>
                <w:b/>
              </w:rPr>
              <w:t>Job Title:</w:t>
            </w:r>
            <w:r w:rsidR="005D17E0">
              <w:rPr>
                <w:rFonts w:asciiTheme="minorHAnsi" w:hAnsiTheme="minorHAnsi"/>
                <w:b/>
              </w:rPr>
              <w:t xml:space="preserve"> </w:t>
            </w:r>
            <w:r w:rsidR="00DE5D90" w:rsidRPr="00EB4BA9">
              <w:rPr>
                <w:rFonts w:asciiTheme="minorHAnsi" w:hAnsiTheme="minorHAnsi"/>
              </w:rPr>
              <w:t>Research Associate</w:t>
            </w:r>
          </w:p>
        </w:tc>
        <w:tc>
          <w:tcPr>
            <w:tcW w:w="2860" w:type="dxa"/>
            <w:vAlign w:val="center"/>
          </w:tcPr>
          <w:p w14:paraId="4A795887" w14:textId="7B3446D8" w:rsidR="00753EF8" w:rsidRPr="00EB4BA9" w:rsidRDefault="00753EF8" w:rsidP="00753EF8">
            <w:pPr>
              <w:spacing w:line="276" w:lineRule="auto"/>
              <w:rPr>
                <w:rFonts w:asciiTheme="minorHAnsi" w:hAnsiTheme="minorHAnsi"/>
              </w:rPr>
            </w:pPr>
            <w:r w:rsidRPr="00EB4BA9">
              <w:rPr>
                <w:rFonts w:asciiTheme="minorHAnsi" w:hAnsiTheme="minorHAnsi"/>
                <w:b/>
              </w:rPr>
              <w:t>Present Grade:</w:t>
            </w:r>
            <w:r w:rsidRPr="00EB4BA9">
              <w:rPr>
                <w:rFonts w:asciiTheme="minorHAnsi" w:hAnsiTheme="minorHAnsi"/>
              </w:rPr>
              <w:t xml:space="preserve"> </w:t>
            </w:r>
            <w:r w:rsidR="001C0A60">
              <w:rPr>
                <w:rFonts w:asciiTheme="minorHAnsi" w:hAnsiTheme="minorHAnsi"/>
              </w:rPr>
              <w:t>6</w:t>
            </w:r>
          </w:p>
        </w:tc>
      </w:tr>
      <w:tr w:rsidR="00753EF8" w:rsidRPr="00EB4BA9" w14:paraId="39753E82" w14:textId="77777777" w:rsidTr="005B33E1">
        <w:trPr>
          <w:trHeight w:val="467"/>
        </w:trPr>
        <w:tc>
          <w:tcPr>
            <w:tcW w:w="9174" w:type="dxa"/>
            <w:gridSpan w:val="2"/>
            <w:vAlign w:val="center"/>
          </w:tcPr>
          <w:p w14:paraId="162F8E5D" w14:textId="012610C4" w:rsidR="00753EF8" w:rsidRPr="00EB4BA9" w:rsidRDefault="00753EF8" w:rsidP="00753EF8">
            <w:pPr>
              <w:spacing w:line="276" w:lineRule="auto"/>
              <w:rPr>
                <w:rFonts w:asciiTheme="minorHAnsi" w:hAnsiTheme="minorHAnsi"/>
              </w:rPr>
            </w:pPr>
            <w:r w:rsidRPr="00EB4BA9">
              <w:rPr>
                <w:rFonts w:asciiTheme="minorHAnsi" w:hAnsiTheme="minorHAnsi"/>
                <w:b/>
              </w:rPr>
              <w:t>Department/College:</w:t>
            </w:r>
            <w:r w:rsidRPr="00EB4BA9">
              <w:rPr>
                <w:rFonts w:asciiTheme="minorHAnsi" w:hAnsiTheme="minorHAnsi"/>
              </w:rPr>
              <w:tab/>
            </w:r>
            <w:r w:rsidR="00222D5D">
              <w:rPr>
                <w:rFonts w:asciiTheme="minorHAnsi" w:hAnsiTheme="minorHAnsi"/>
              </w:rPr>
              <w:t>Lancaster Medical School</w:t>
            </w:r>
            <w:r w:rsidR="005B33E1" w:rsidRPr="00EB4BA9">
              <w:rPr>
                <w:rFonts w:asciiTheme="minorHAnsi" w:hAnsiTheme="minorHAnsi" w:cstheme="minorHAnsi"/>
                <w:color w:val="000000"/>
              </w:rPr>
              <w:t>, Faculty of Health and Medicine</w:t>
            </w:r>
          </w:p>
        </w:tc>
      </w:tr>
      <w:tr w:rsidR="00753EF8" w:rsidRPr="00EB4BA9" w14:paraId="2D62EDD4" w14:textId="77777777" w:rsidTr="005B33E1">
        <w:tc>
          <w:tcPr>
            <w:tcW w:w="9174" w:type="dxa"/>
            <w:gridSpan w:val="2"/>
            <w:tcBorders>
              <w:bottom w:val="nil"/>
            </w:tcBorders>
            <w:vAlign w:val="center"/>
          </w:tcPr>
          <w:p w14:paraId="61EBC7F5" w14:textId="77777777" w:rsidR="00753EF8" w:rsidRPr="00EB4BA9" w:rsidRDefault="00753EF8" w:rsidP="00753E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EB4BA9">
              <w:rPr>
                <w:rFonts w:asciiTheme="minorHAnsi" w:hAnsiTheme="minorHAnsi" w:cstheme="minorHAnsi"/>
                <w:b/>
              </w:rPr>
              <w:t>Other contacts</w:t>
            </w:r>
            <w:r w:rsidRPr="00EB4BA9">
              <w:rPr>
                <w:rFonts w:asciiTheme="minorHAnsi" w:hAnsiTheme="minorHAnsi" w:cstheme="minorHAnsi"/>
              </w:rPr>
              <w:tab/>
            </w:r>
          </w:p>
        </w:tc>
      </w:tr>
      <w:tr w:rsidR="005B33E1" w:rsidRPr="00EB4BA9" w14:paraId="5F6F777B" w14:textId="77777777" w:rsidTr="005B33E1">
        <w:tc>
          <w:tcPr>
            <w:tcW w:w="9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A01A" w14:textId="5463C391" w:rsidR="005B33E1" w:rsidRPr="00EB4BA9" w:rsidRDefault="005B33E1" w:rsidP="005B33E1">
            <w:pPr>
              <w:rPr>
                <w:rFonts w:asciiTheme="minorHAnsi" w:eastAsia="MS Gothic" w:hAnsiTheme="minorHAnsi" w:cstheme="minorHAnsi"/>
                <w:color w:val="000000"/>
              </w:rPr>
            </w:pPr>
            <w:r w:rsidRPr="00EB4BA9">
              <w:rPr>
                <w:rFonts w:asciiTheme="minorHAnsi" w:hAnsiTheme="minorHAnsi" w:cstheme="minorHAnsi"/>
                <w:b/>
                <w:bCs/>
                <w:color w:val="000000"/>
              </w:rPr>
              <w:t>Internal:</w:t>
            </w:r>
            <w:r w:rsidRPr="00EB4BA9">
              <w:rPr>
                <w:rFonts w:ascii="MS Gothic" w:eastAsia="MS Gothic" w:hAnsi="MS Gothic" w:cs="MS Gothic" w:hint="eastAsia"/>
                <w:b/>
                <w:bCs/>
                <w:color w:val="000000"/>
              </w:rPr>
              <w:t> </w:t>
            </w:r>
            <w:r w:rsidRPr="00EB4BA9">
              <w:rPr>
                <w:rFonts w:asciiTheme="minorHAnsi" w:hAnsiTheme="minorHAnsi" w:cstheme="minorHAnsi"/>
                <w:color w:val="000000"/>
              </w:rPr>
              <w:t xml:space="preserve">Dr </w:t>
            </w:r>
            <w:r w:rsidR="00222D5D">
              <w:rPr>
                <w:rFonts w:asciiTheme="minorHAnsi" w:hAnsiTheme="minorHAnsi" w:cstheme="minorHAnsi"/>
                <w:color w:val="000000"/>
              </w:rPr>
              <w:t>Chris Gaffney, Dr Helen Nuttall</w:t>
            </w:r>
            <w:r w:rsidRPr="00EB4BA9">
              <w:rPr>
                <w:rFonts w:asciiTheme="minorHAnsi" w:hAnsiTheme="minorHAnsi" w:cstheme="minorHAnsi"/>
                <w:color w:val="000000"/>
              </w:rPr>
              <w:t xml:space="preserve">. Members of staff within </w:t>
            </w:r>
            <w:r w:rsidR="00930954">
              <w:rPr>
                <w:rFonts w:asciiTheme="minorHAnsi" w:hAnsiTheme="minorHAnsi" w:cstheme="minorHAnsi"/>
                <w:color w:val="000000"/>
              </w:rPr>
              <w:t>Lancaster</w:t>
            </w:r>
            <w:r w:rsidR="00222D5D">
              <w:rPr>
                <w:rFonts w:asciiTheme="minorHAnsi" w:hAnsiTheme="minorHAnsi" w:cstheme="minorHAnsi"/>
                <w:color w:val="000000"/>
              </w:rPr>
              <w:t xml:space="preserve"> Medical School</w:t>
            </w:r>
            <w:r w:rsidRPr="00EB4BA9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930954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Pr="00EB4BA9">
              <w:rPr>
                <w:rFonts w:asciiTheme="minorHAnsi" w:hAnsiTheme="minorHAnsi" w:cstheme="minorHAnsi"/>
                <w:color w:val="000000"/>
              </w:rPr>
              <w:t>Faculty and University.</w:t>
            </w:r>
            <w:r w:rsidRPr="00EB4BA9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14:paraId="14ECE73B" w14:textId="6B45DDB4" w:rsidR="005B33E1" w:rsidRPr="00EB4BA9" w:rsidRDefault="005B33E1" w:rsidP="005B33E1">
            <w:pPr>
              <w:rPr>
                <w:rFonts w:asciiTheme="minorHAnsi" w:hAnsiTheme="minorHAnsi" w:cstheme="minorHAnsi"/>
              </w:rPr>
            </w:pPr>
            <w:r w:rsidRPr="00EB4BA9">
              <w:rPr>
                <w:rFonts w:asciiTheme="minorHAnsi" w:hAnsiTheme="minorHAnsi" w:cstheme="minorHAnsi"/>
                <w:b/>
                <w:bCs/>
                <w:color w:val="000000"/>
              </w:rPr>
              <w:t>External:</w:t>
            </w:r>
            <w:r w:rsidRPr="00EB4BA9">
              <w:rPr>
                <w:rFonts w:ascii="MS Gothic" w:eastAsia="MS Gothic" w:hAnsi="MS Gothic" w:cs="MS Gothic" w:hint="eastAsia"/>
                <w:b/>
                <w:bCs/>
                <w:color w:val="000000"/>
              </w:rPr>
              <w:t> </w:t>
            </w:r>
            <w:r w:rsidR="00FB6EAE" w:rsidRPr="00EB4BA9">
              <w:rPr>
                <w:rFonts w:asciiTheme="minorHAnsi" w:hAnsiTheme="minorHAnsi" w:cstheme="minorHAnsi"/>
              </w:rPr>
              <w:t xml:space="preserve"> To work in partnership with</w:t>
            </w:r>
            <w:r w:rsidR="00D673B7" w:rsidRPr="00EB4BA9">
              <w:rPr>
                <w:rFonts w:asciiTheme="minorHAnsi" w:hAnsiTheme="minorHAnsi" w:cstheme="minorHAnsi"/>
              </w:rPr>
              <w:t xml:space="preserve"> </w:t>
            </w:r>
            <w:r w:rsidR="00222D5D">
              <w:rPr>
                <w:rFonts w:asciiTheme="minorHAnsi" w:hAnsiTheme="minorHAnsi" w:cstheme="minorHAnsi"/>
              </w:rPr>
              <w:t>Mr Daren Subar</w:t>
            </w:r>
            <w:r w:rsidR="00D673B7" w:rsidRPr="00EB4BA9">
              <w:rPr>
                <w:rFonts w:asciiTheme="minorHAnsi" w:hAnsiTheme="minorHAnsi" w:cstheme="minorHAnsi"/>
              </w:rPr>
              <w:t xml:space="preserve"> and other stakeholders at </w:t>
            </w:r>
            <w:r w:rsidR="00222D5D">
              <w:rPr>
                <w:rFonts w:asciiTheme="minorHAnsi" w:hAnsiTheme="minorHAnsi" w:cstheme="minorHAnsi"/>
              </w:rPr>
              <w:t>East Lancashire Hospitals Trust, Lancashire Teaching Hospitals Trust, and University Hospitals Morecambe Bay Trust</w:t>
            </w:r>
            <w:r w:rsidR="00D673B7" w:rsidRPr="00EB4BA9">
              <w:rPr>
                <w:rFonts w:asciiTheme="minorHAnsi" w:hAnsiTheme="minorHAnsi" w:cstheme="minorHAnsi"/>
              </w:rPr>
              <w:t xml:space="preserve">, North West Cancer Research, other members of the applicant team and </w:t>
            </w:r>
            <w:r w:rsidR="00FB6EAE" w:rsidRPr="00EB4BA9">
              <w:rPr>
                <w:rFonts w:asciiTheme="minorHAnsi" w:hAnsiTheme="minorHAnsi" w:cstheme="minorHAnsi"/>
              </w:rPr>
              <w:t>other key stakeholders, including people affected by cancer</w:t>
            </w:r>
            <w:r w:rsidR="00D673B7" w:rsidRPr="00EB4BA9">
              <w:rPr>
                <w:rFonts w:asciiTheme="minorHAnsi" w:hAnsiTheme="minorHAnsi" w:cstheme="minorHAnsi"/>
              </w:rPr>
              <w:t xml:space="preserve"> and </w:t>
            </w:r>
            <w:r w:rsidRPr="00EB4BA9">
              <w:rPr>
                <w:rFonts w:asciiTheme="minorHAnsi" w:hAnsiTheme="minorHAnsi" w:cstheme="minorHAnsi"/>
                <w:color w:val="000000"/>
              </w:rPr>
              <w:t>other academic, clinical and policy/practice links</w:t>
            </w:r>
            <w:r w:rsidR="00D673B7" w:rsidRPr="00EB4BA9">
              <w:rPr>
                <w:rFonts w:asciiTheme="minorHAnsi" w:hAnsiTheme="minorHAnsi" w:cstheme="minorHAnsi"/>
                <w:color w:val="000000"/>
              </w:rPr>
              <w:t>.</w:t>
            </w:r>
            <w:r w:rsidR="00222D5D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5B33E1" w:rsidRPr="00EB4BA9" w14:paraId="2002D585" w14:textId="77777777" w:rsidTr="005B33E1">
        <w:tc>
          <w:tcPr>
            <w:tcW w:w="9174" w:type="dxa"/>
            <w:gridSpan w:val="2"/>
            <w:tcBorders>
              <w:top w:val="nil"/>
            </w:tcBorders>
          </w:tcPr>
          <w:p w14:paraId="52479A9A" w14:textId="77777777" w:rsidR="005B33E1" w:rsidRPr="00EB4BA9" w:rsidRDefault="005B33E1" w:rsidP="005B33E1">
            <w:pPr>
              <w:rPr>
                <w:rFonts w:asciiTheme="minorHAnsi" w:hAnsiTheme="minorHAnsi"/>
              </w:rPr>
            </w:pPr>
          </w:p>
        </w:tc>
      </w:tr>
      <w:tr w:rsidR="00753EF8" w:rsidRPr="00EB4BA9" w14:paraId="77BB221C" w14:textId="77777777" w:rsidTr="005B33E1">
        <w:tc>
          <w:tcPr>
            <w:tcW w:w="9174" w:type="dxa"/>
            <w:gridSpan w:val="2"/>
          </w:tcPr>
          <w:p w14:paraId="27C62569" w14:textId="77777777" w:rsidR="00753EF8" w:rsidRPr="00EB4BA9" w:rsidRDefault="00753EF8" w:rsidP="00753EF8">
            <w:pPr>
              <w:pStyle w:val="NormalWeb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EB4BA9">
              <w:rPr>
                <w:rFonts w:asciiTheme="minorHAnsi" w:hAnsiTheme="minorHAnsi" w:cs="Arial"/>
                <w:b/>
                <w:bCs/>
                <w:u w:val="single"/>
              </w:rPr>
              <w:t>Major Duties:</w:t>
            </w:r>
          </w:p>
          <w:p w14:paraId="0D3D0EB4" w14:textId="5E184B1B" w:rsidR="00D673B7" w:rsidRPr="00EB4BA9" w:rsidRDefault="005B33E1" w:rsidP="005B33E1">
            <w:pPr>
              <w:rPr>
                <w:rFonts w:asciiTheme="minorHAnsi" w:hAnsiTheme="minorHAnsi" w:cstheme="minorHAnsi"/>
              </w:rPr>
            </w:pPr>
            <w:r w:rsidRPr="00EB4BA9">
              <w:rPr>
                <w:rFonts w:asciiTheme="minorHAnsi" w:hAnsiTheme="minorHAnsi" w:cstheme="minorHAnsi"/>
              </w:rPr>
              <w:t xml:space="preserve">To </w:t>
            </w:r>
            <w:r w:rsidR="00222D5D">
              <w:rPr>
                <w:rFonts w:asciiTheme="minorHAnsi" w:hAnsiTheme="minorHAnsi" w:cstheme="minorHAnsi"/>
              </w:rPr>
              <w:t xml:space="preserve">undertake an exercise-based intervention in patients with cancer undergoing chemotherapy. </w:t>
            </w:r>
            <w:r w:rsidRPr="00EB4BA9">
              <w:rPr>
                <w:rFonts w:asciiTheme="minorHAnsi" w:hAnsiTheme="minorHAnsi" w:cstheme="minorHAnsi"/>
              </w:rPr>
              <w:t xml:space="preserve">With supervision, the key activities of the Research Associate are to: </w:t>
            </w:r>
          </w:p>
          <w:p w14:paraId="7C3AFB3C" w14:textId="77777777" w:rsidR="00D673B7" w:rsidRPr="00EB4BA9" w:rsidRDefault="00D673B7" w:rsidP="00D673B7">
            <w:pPr>
              <w:rPr>
                <w:rFonts w:asciiTheme="minorHAnsi" w:hAnsiTheme="minorHAnsi" w:cstheme="minorHAnsi"/>
              </w:rPr>
            </w:pPr>
          </w:p>
          <w:p w14:paraId="5CC4EE25" w14:textId="57437296" w:rsidR="00D673B7" w:rsidRPr="00EB4BA9" w:rsidRDefault="001C0A60" w:rsidP="00D673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 supervision, have</w:t>
            </w:r>
            <w:r w:rsidR="00D673B7" w:rsidRPr="00EB4BA9">
              <w:rPr>
                <w:rFonts w:asciiTheme="minorHAnsi" w:hAnsiTheme="minorHAnsi" w:cstheme="minorHAnsi"/>
              </w:rPr>
              <w:t xml:space="preserve"> responsibility for collecting, collating and </w:t>
            </w:r>
            <w:r w:rsidR="00296C28" w:rsidRPr="00EB4BA9">
              <w:rPr>
                <w:rFonts w:asciiTheme="minorHAnsi" w:hAnsiTheme="minorHAnsi" w:cstheme="minorHAnsi"/>
              </w:rPr>
              <w:t>analysing</w:t>
            </w:r>
            <w:r w:rsidR="00D673B7" w:rsidRPr="00EB4BA9">
              <w:rPr>
                <w:rFonts w:asciiTheme="minorHAnsi" w:hAnsiTheme="minorHAnsi" w:cstheme="minorHAnsi"/>
              </w:rPr>
              <w:t xml:space="preserve"> the </w:t>
            </w:r>
            <w:r w:rsidR="00930954">
              <w:rPr>
                <w:rFonts w:asciiTheme="minorHAnsi" w:hAnsiTheme="minorHAnsi" w:cstheme="minorHAnsi"/>
              </w:rPr>
              <w:t>data</w:t>
            </w:r>
            <w:r w:rsidR="00D673B7" w:rsidRPr="00EB4BA9">
              <w:rPr>
                <w:rFonts w:asciiTheme="minorHAnsi" w:hAnsiTheme="minorHAnsi" w:cstheme="minorHAnsi"/>
              </w:rPr>
              <w:t xml:space="preserve"> gained </w:t>
            </w:r>
            <w:r w:rsidR="00222D5D">
              <w:rPr>
                <w:rFonts w:asciiTheme="minorHAnsi" w:hAnsiTheme="minorHAnsi" w:cstheme="minorHAnsi"/>
              </w:rPr>
              <w:t>through the trial</w:t>
            </w:r>
            <w:r w:rsidR="00D673B7" w:rsidRPr="00EB4BA9">
              <w:rPr>
                <w:rFonts w:asciiTheme="minorHAnsi" w:hAnsiTheme="minorHAnsi" w:cstheme="minorHAnsi"/>
              </w:rPr>
              <w:t xml:space="preserve">, including: </w:t>
            </w:r>
          </w:p>
          <w:p w14:paraId="1B668CD3" w14:textId="7FE219D9" w:rsidR="00222D5D" w:rsidRDefault="00222D5D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Obtaining NHS ethics and HRA approval for the trial</w:t>
            </w:r>
          </w:p>
          <w:p w14:paraId="48C14960" w14:textId="77777777" w:rsidR="002B401A" w:rsidRDefault="002B401A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Undertake the day-to-day management of the project and execution of all study visits</w:t>
            </w:r>
          </w:p>
          <w:p w14:paraId="758E20F5" w14:textId="06A37B63" w:rsidR="00D673B7" w:rsidRPr="00EB4BA9" w:rsidRDefault="00D673B7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Maintaining record systems for the project.</w:t>
            </w:r>
          </w:p>
          <w:p w14:paraId="2363E57C" w14:textId="76C36DDF" w:rsidR="00D673B7" w:rsidRDefault="00D673B7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Following ethical principles in the research.</w:t>
            </w:r>
          </w:p>
          <w:p w14:paraId="1379784F" w14:textId="6526C1A4" w:rsidR="00222D5D" w:rsidRPr="00222D5D" w:rsidRDefault="00222D5D" w:rsidP="00222D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Ensuring identified data handling processes are followed.</w:t>
            </w:r>
          </w:p>
          <w:p w14:paraId="781E8721" w14:textId="7C66FB57" w:rsidR="00296C28" w:rsidRDefault="001C0A60" w:rsidP="00EB4BA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Undertake the</w:t>
            </w:r>
            <w:r w:rsidR="00296C28">
              <w:rPr>
                <w:rFonts w:asciiTheme="minorHAnsi" w:hAnsiTheme="minorHAnsi" w:cstheme="minorHAnsi"/>
                <w:sz w:val="24"/>
                <w:szCs w:val="24"/>
              </w:rPr>
              <w:t xml:space="preserve"> statistical analysis of </w:t>
            </w:r>
            <w:r w:rsidR="002B401A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  <w:r w:rsidR="00296C28">
              <w:rPr>
                <w:rFonts w:asciiTheme="minorHAnsi" w:hAnsiTheme="minorHAnsi" w:cstheme="minorHAnsi"/>
                <w:sz w:val="24"/>
                <w:szCs w:val="24"/>
              </w:rPr>
              <w:t>data and interpretation of the results</w:t>
            </w:r>
            <w:r w:rsidR="00B75706">
              <w:rPr>
                <w:rFonts w:asciiTheme="minorHAnsi" w:hAnsiTheme="minorHAnsi" w:cstheme="minorHAnsi"/>
                <w:sz w:val="24"/>
                <w:szCs w:val="24"/>
              </w:rPr>
              <w:t>, using appropriate statistical software (e.g. R</w:t>
            </w:r>
            <w:r w:rsidR="00222D5D">
              <w:rPr>
                <w:rFonts w:asciiTheme="minorHAnsi" w:hAnsiTheme="minorHAnsi" w:cstheme="minorHAnsi"/>
                <w:sz w:val="24"/>
                <w:szCs w:val="24"/>
              </w:rPr>
              <w:t>, GraphPad Prism</w:t>
            </w:r>
            <w:r w:rsidR="00B7570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96C2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CF7CCEA" w14:textId="2A8B0BE7" w:rsidR="00D673B7" w:rsidRPr="00EB4BA9" w:rsidRDefault="00D673B7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Preparing regular update information on the research for the </w:t>
            </w:r>
            <w:r w:rsidR="00222D5D">
              <w:rPr>
                <w:rFonts w:asciiTheme="minorHAnsi" w:hAnsiTheme="minorHAnsi" w:cstheme="minorHAnsi"/>
                <w:sz w:val="24"/>
                <w:szCs w:val="24"/>
              </w:rPr>
              <w:t>Trusts involved in the research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and NWCR. </w:t>
            </w:r>
            <w:r w:rsidR="00222D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97D09EB" w14:textId="086A8991" w:rsidR="00D673B7" w:rsidRPr="00EB4BA9" w:rsidRDefault="005D17E0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Contributing</w:t>
            </w:r>
            <w:r w:rsidR="00D673B7"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to the preparation of interim reports</w:t>
            </w:r>
            <w:r w:rsidR="00F75488">
              <w:rPr>
                <w:rFonts w:asciiTheme="minorHAnsi" w:hAnsiTheme="minorHAnsi" w:cstheme="minorHAnsi"/>
                <w:sz w:val="24"/>
                <w:szCs w:val="24"/>
              </w:rPr>
              <w:t xml:space="preserve"> in areas related to quantitative data analyses and methodology.</w:t>
            </w:r>
          </w:p>
          <w:p w14:paraId="60A200C5" w14:textId="3012AAEA" w:rsidR="00FB5A12" w:rsidRPr="00FB5A12" w:rsidRDefault="00FB5A12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5A12">
              <w:rPr>
                <w:rFonts w:asciiTheme="minorHAnsi" w:hAnsiTheme="minorHAnsi" w:cstheme="minorHAnsi"/>
                <w:sz w:val="24"/>
                <w:szCs w:val="24"/>
              </w:rPr>
              <w:t>To report research findings in the form of conference abstracts or talks at local</w:t>
            </w:r>
            <w:r w:rsidR="00222D5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FB5A12">
              <w:rPr>
                <w:rFonts w:asciiTheme="minorHAnsi" w:hAnsiTheme="minorHAnsi" w:cstheme="minorHAnsi"/>
                <w:sz w:val="24"/>
                <w:szCs w:val="24"/>
              </w:rPr>
              <w:t xml:space="preserve">national </w:t>
            </w:r>
            <w:r w:rsidR="00222D5D">
              <w:rPr>
                <w:rFonts w:asciiTheme="minorHAnsi" w:hAnsiTheme="minorHAnsi" w:cstheme="minorHAnsi"/>
                <w:sz w:val="24"/>
                <w:szCs w:val="24"/>
              </w:rPr>
              <w:t>and international conferences.</w:t>
            </w:r>
          </w:p>
          <w:p w14:paraId="493B17C5" w14:textId="2085F265" w:rsidR="00D673B7" w:rsidRDefault="00D673B7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5A12">
              <w:rPr>
                <w:rFonts w:asciiTheme="minorHAnsi" w:hAnsiTheme="minorHAnsi" w:cstheme="minorHAnsi"/>
                <w:sz w:val="24"/>
                <w:szCs w:val="24"/>
              </w:rPr>
              <w:t>Assisting in the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preparation </w:t>
            </w:r>
            <w:r w:rsidR="00FB5A12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publications</w:t>
            </w:r>
            <w:r w:rsidR="00FB5A12">
              <w:rPr>
                <w:rFonts w:asciiTheme="minorHAnsi" w:hAnsiTheme="minorHAnsi" w:cstheme="minorHAnsi"/>
                <w:sz w:val="24"/>
                <w:szCs w:val="24"/>
              </w:rPr>
              <w:t xml:space="preserve"> for peer reviewed journals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E8C533" w14:textId="7FAD448C" w:rsidR="00B75706" w:rsidRPr="00EB4BA9" w:rsidRDefault="00B75706" w:rsidP="00D673B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Other project tasks in discussion with the project team. </w:t>
            </w:r>
          </w:p>
          <w:p w14:paraId="10264574" w14:textId="77777777" w:rsidR="005B33E1" w:rsidRPr="00EB4BA9" w:rsidRDefault="005B33E1" w:rsidP="00FB6EAE">
            <w:pPr>
              <w:rPr>
                <w:rFonts w:asciiTheme="minorHAnsi" w:hAnsiTheme="minorHAnsi" w:cstheme="minorHAnsi"/>
              </w:rPr>
            </w:pPr>
          </w:p>
          <w:p w14:paraId="3FEC2A37" w14:textId="77777777" w:rsidR="00FB6EAE" w:rsidRPr="00EB4BA9" w:rsidRDefault="00FB6EAE" w:rsidP="00FB6EAE">
            <w:pPr>
              <w:rPr>
                <w:rFonts w:asciiTheme="minorHAnsi" w:hAnsiTheme="minorHAnsi" w:cstheme="minorHAnsi"/>
              </w:rPr>
            </w:pPr>
            <w:r w:rsidRPr="00EB4BA9">
              <w:rPr>
                <w:rFonts w:asciiTheme="minorHAnsi" w:hAnsiTheme="minorHAnsi" w:cstheme="minorHAnsi"/>
              </w:rPr>
              <w:t xml:space="preserve">To attend meetings specific to the project and general meetings including: </w:t>
            </w:r>
          </w:p>
          <w:p w14:paraId="621C63A2" w14:textId="77777777" w:rsidR="00FB6EAE" w:rsidRPr="00EB4BA9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B4BA9">
              <w:rPr>
                <w:rFonts w:asciiTheme="minorHAnsi" w:hAnsiTheme="minorHAnsi" w:cstheme="minorHAnsi"/>
              </w:rPr>
              <w:t xml:space="preserve">Regular internal and external project meetings </w:t>
            </w:r>
            <w:r w:rsidRPr="00EB4BA9">
              <w:rPr>
                <w:rFonts w:ascii="MS Gothic" w:eastAsia="MS Gothic" w:hAnsi="MS Gothic" w:cs="MS Gothic" w:hint="eastAsia"/>
              </w:rPr>
              <w:t> </w:t>
            </w:r>
          </w:p>
          <w:p w14:paraId="099E81AC" w14:textId="07FA8154" w:rsidR="00FB5A12" w:rsidRPr="00FB5A12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B4BA9">
              <w:rPr>
                <w:rFonts w:asciiTheme="minorHAnsi" w:hAnsiTheme="minorHAnsi" w:cstheme="minorHAnsi"/>
              </w:rPr>
              <w:lastRenderedPageBreak/>
              <w:t xml:space="preserve">Relevant internal meetings of the </w:t>
            </w:r>
            <w:r w:rsidR="00222D5D">
              <w:rPr>
                <w:rFonts w:asciiTheme="minorHAnsi" w:hAnsiTheme="minorHAnsi" w:cstheme="minorHAnsi"/>
              </w:rPr>
              <w:t>Experimental Medicine research group</w:t>
            </w:r>
            <w:r w:rsidRPr="00EB4BA9">
              <w:rPr>
                <w:rFonts w:asciiTheme="minorHAnsi" w:hAnsiTheme="minorHAnsi" w:cstheme="minorHAnsi"/>
              </w:rPr>
              <w:t xml:space="preserve">, </w:t>
            </w:r>
            <w:r w:rsidR="00222D5D">
              <w:rPr>
                <w:rFonts w:asciiTheme="minorHAnsi" w:hAnsiTheme="minorHAnsi" w:cstheme="minorHAnsi"/>
              </w:rPr>
              <w:t>Lancaster Medical School</w:t>
            </w:r>
            <w:r w:rsidRPr="00EB4BA9">
              <w:rPr>
                <w:rFonts w:asciiTheme="minorHAnsi" w:hAnsiTheme="minorHAnsi" w:cstheme="minorHAnsi"/>
              </w:rPr>
              <w:t xml:space="preserve"> and Faculty of Health and Medicine at Lancaster University </w:t>
            </w:r>
            <w:r w:rsidRPr="00EB4BA9">
              <w:rPr>
                <w:rFonts w:ascii="MS Gothic" w:eastAsia="MS Gothic" w:hAnsi="MS Gothic" w:cs="MS Gothic" w:hint="eastAsia"/>
              </w:rPr>
              <w:t> </w:t>
            </w:r>
          </w:p>
          <w:p w14:paraId="76272E04" w14:textId="27D0A033" w:rsidR="00FB6EAE" w:rsidRPr="00EB4BA9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B4BA9">
              <w:rPr>
                <w:rFonts w:asciiTheme="minorHAnsi" w:hAnsiTheme="minorHAnsi" w:cstheme="minorHAnsi"/>
              </w:rPr>
              <w:t>To attend training specific to the project and undertake research in the relevant fields.</w:t>
            </w:r>
          </w:p>
          <w:p w14:paraId="1C72B5F4" w14:textId="0BE56C07" w:rsidR="00090C00" w:rsidRPr="00930954" w:rsidRDefault="00FB6EAE" w:rsidP="00090C00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EB4BA9">
              <w:rPr>
                <w:rFonts w:asciiTheme="minorHAnsi" w:hAnsiTheme="minorHAnsi" w:cstheme="minorHAnsi"/>
              </w:rPr>
              <w:t>Undertake any other duties as required by Head of Division or nominated representative</w:t>
            </w:r>
          </w:p>
        </w:tc>
      </w:tr>
    </w:tbl>
    <w:p w14:paraId="61188F85" w14:textId="7A8EE224" w:rsidR="00753EF8" w:rsidRDefault="00753EF8" w:rsidP="00753EF8">
      <w:pPr>
        <w:spacing w:line="276" w:lineRule="auto"/>
        <w:rPr>
          <w:rFonts w:asciiTheme="minorHAnsi" w:hAnsiTheme="minorHAnsi"/>
        </w:rPr>
      </w:pPr>
    </w:p>
    <w:p w14:paraId="568676BD" w14:textId="77777777" w:rsidR="00881D51" w:rsidRPr="00EB4BA9" w:rsidRDefault="00881D51" w:rsidP="00753EF8">
      <w:pPr>
        <w:spacing w:line="276" w:lineRule="auto"/>
        <w:rPr>
          <w:rFonts w:asciiTheme="minorHAnsi" w:hAnsiTheme="minorHAnsi"/>
        </w:rPr>
      </w:pPr>
    </w:p>
    <w:sectPr w:rsidR="00881D51" w:rsidRPr="00EB4BA9" w:rsidSect="007D7235">
      <w:pgSz w:w="11906" w:h="16838"/>
      <w:pgMar w:top="1361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A9CB8" w14:textId="77777777" w:rsidR="000766CB" w:rsidRDefault="000766CB" w:rsidP="00FB6EAE">
      <w:r>
        <w:separator/>
      </w:r>
    </w:p>
  </w:endnote>
  <w:endnote w:type="continuationSeparator" w:id="0">
    <w:p w14:paraId="5C9C80DC" w14:textId="77777777" w:rsidR="000766CB" w:rsidRDefault="000766CB" w:rsidP="00FB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B8CA2" w14:textId="77777777" w:rsidR="000766CB" w:rsidRDefault="000766CB" w:rsidP="00FB6EAE">
      <w:r>
        <w:separator/>
      </w:r>
    </w:p>
  </w:footnote>
  <w:footnote w:type="continuationSeparator" w:id="0">
    <w:p w14:paraId="79F7C7FB" w14:textId="77777777" w:rsidR="000766CB" w:rsidRDefault="000766CB" w:rsidP="00FB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59580E"/>
    <w:multiLevelType w:val="hybridMultilevel"/>
    <w:tmpl w:val="9D4856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3817091"/>
    <w:multiLevelType w:val="hybridMultilevel"/>
    <w:tmpl w:val="F1F6323E"/>
    <w:lvl w:ilvl="0" w:tplc="7DDA9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40E6"/>
    <w:multiLevelType w:val="hybridMultilevel"/>
    <w:tmpl w:val="0846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F61"/>
    <w:multiLevelType w:val="hybridMultilevel"/>
    <w:tmpl w:val="CE762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807"/>
    <w:multiLevelType w:val="hybridMultilevel"/>
    <w:tmpl w:val="5474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476E9"/>
    <w:multiLevelType w:val="hybridMultilevel"/>
    <w:tmpl w:val="5A4A1D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A3F23"/>
    <w:multiLevelType w:val="hybridMultilevel"/>
    <w:tmpl w:val="B8648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F2FA3"/>
    <w:multiLevelType w:val="hybridMultilevel"/>
    <w:tmpl w:val="C39EF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4775D"/>
    <w:multiLevelType w:val="hybridMultilevel"/>
    <w:tmpl w:val="119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D1CE6"/>
    <w:multiLevelType w:val="hybridMultilevel"/>
    <w:tmpl w:val="C1AC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77CB7"/>
    <w:multiLevelType w:val="hybridMultilevel"/>
    <w:tmpl w:val="AC802FC4"/>
    <w:lvl w:ilvl="0" w:tplc="70FCF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049454">
    <w:abstractNumId w:val="5"/>
  </w:num>
  <w:num w:numId="2" w16cid:durableId="1855025438">
    <w:abstractNumId w:val="6"/>
  </w:num>
  <w:num w:numId="3" w16cid:durableId="329136867">
    <w:abstractNumId w:val="12"/>
  </w:num>
  <w:num w:numId="4" w16cid:durableId="631908857">
    <w:abstractNumId w:val="13"/>
  </w:num>
  <w:num w:numId="5" w16cid:durableId="890770375">
    <w:abstractNumId w:val="1"/>
  </w:num>
  <w:num w:numId="6" w16cid:durableId="144130451">
    <w:abstractNumId w:val="15"/>
  </w:num>
  <w:num w:numId="7" w16cid:durableId="844125235">
    <w:abstractNumId w:val="11"/>
  </w:num>
  <w:num w:numId="8" w16cid:durableId="1844470368">
    <w:abstractNumId w:val="10"/>
  </w:num>
  <w:num w:numId="9" w16cid:durableId="949047629">
    <w:abstractNumId w:val="4"/>
  </w:num>
  <w:num w:numId="10" w16cid:durableId="1777168141">
    <w:abstractNumId w:val="7"/>
  </w:num>
  <w:num w:numId="11" w16cid:durableId="1380207586">
    <w:abstractNumId w:val="0"/>
  </w:num>
  <w:num w:numId="12" w16cid:durableId="2030832750">
    <w:abstractNumId w:val="14"/>
  </w:num>
  <w:num w:numId="13" w16cid:durableId="1888762258">
    <w:abstractNumId w:val="9"/>
  </w:num>
  <w:num w:numId="14" w16cid:durableId="722605571">
    <w:abstractNumId w:val="2"/>
  </w:num>
  <w:num w:numId="15" w16cid:durableId="1057316265">
    <w:abstractNumId w:val="8"/>
  </w:num>
  <w:num w:numId="16" w16cid:durableId="176025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27"/>
    <w:rsid w:val="0004544C"/>
    <w:rsid w:val="00067A99"/>
    <w:rsid w:val="00072128"/>
    <w:rsid w:val="000766CB"/>
    <w:rsid w:val="00081927"/>
    <w:rsid w:val="0008546B"/>
    <w:rsid w:val="00086D06"/>
    <w:rsid w:val="00087D3A"/>
    <w:rsid w:val="00090C00"/>
    <w:rsid w:val="0009424E"/>
    <w:rsid w:val="000A0CB8"/>
    <w:rsid w:val="000C5871"/>
    <w:rsid w:val="000C5EAE"/>
    <w:rsid w:val="000F1340"/>
    <w:rsid w:val="000F2265"/>
    <w:rsid w:val="000F6464"/>
    <w:rsid w:val="001210A9"/>
    <w:rsid w:val="00147B26"/>
    <w:rsid w:val="00155820"/>
    <w:rsid w:val="001660A1"/>
    <w:rsid w:val="0018688B"/>
    <w:rsid w:val="001A3DFC"/>
    <w:rsid w:val="001B3632"/>
    <w:rsid w:val="001C0A60"/>
    <w:rsid w:val="001C1A91"/>
    <w:rsid w:val="001D257F"/>
    <w:rsid w:val="001E3F7A"/>
    <w:rsid w:val="001E7DF2"/>
    <w:rsid w:val="0022054A"/>
    <w:rsid w:val="00222D5D"/>
    <w:rsid w:val="00234925"/>
    <w:rsid w:val="00240AAD"/>
    <w:rsid w:val="0025431C"/>
    <w:rsid w:val="002839B9"/>
    <w:rsid w:val="00296C28"/>
    <w:rsid w:val="002A0252"/>
    <w:rsid w:val="002A7023"/>
    <w:rsid w:val="002B401A"/>
    <w:rsid w:val="002C2C6A"/>
    <w:rsid w:val="002C32F5"/>
    <w:rsid w:val="002D6DA6"/>
    <w:rsid w:val="002D7DC1"/>
    <w:rsid w:val="002E2D43"/>
    <w:rsid w:val="002F16B9"/>
    <w:rsid w:val="0030705B"/>
    <w:rsid w:val="00316214"/>
    <w:rsid w:val="00316A96"/>
    <w:rsid w:val="00316D62"/>
    <w:rsid w:val="003378F1"/>
    <w:rsid w:val="00344167"/>
    <w:rsid w:val="00344FDB"/>
    <w:rsid w:val="003571E8"/>
    <w:rsid w:val="00360D63"/>
    <w:rsid w:val="003619B7"/>
    <w:rsid w:val="00365842"/>
    <w:rsid w:val="00367C20"/>
    <w:rsid w:val="00373296"/>
    <w:rsid w:val="003755BB"/>
    <w:rsid w:val="0038045E"/>
    <w:rsid w:val="00382961"/>
    <w:rsid w:val="00383A59"/>
    <w:rsid w:val="003941B8"/>
    <w:rsid w:val="0039446B"/>
    <w:rsid w:val="003A3805"/>
    <w:rsid w:val="003A6C59"/>
    <w:rsid w:val="003A6FAA"/>
    <w:rsid w:val="003D18A8"/>
    <w:rsid w:val="003D371F"/>
    <w:rsid w:val="003D3D24"/>
    <w:rsid w:val="003D4F89"/>
    <w:rsid w:val="0040444D"/>
    <w:rsid w:val="00413E1D"/>
    <w:rsid w:val="004535D7"/>
    <w:rsid w:val="00471700"/>
    <w:rsid w:val="0048219C"/>
    <w:rsid w:val="00482A6E"/>
    <w:rsid w:val="00492734"/>
    <w:rsid w:val="004951C1"/>
    <w:rsid w:val="004968B5"/>
    <w:rsid w:val="004C46CE"/>
    <w:rsid w:val="004D52C4"/>
    <w:rsid w:val="004D717B"/>
    <w:rsid w:val="004F4895"/>
    <w:rsid w:val="00524B1C"/>
    <w:rsid w:val="00525AAE"/>
    <w:rsid w:val="0057416C"/>
    <w:rsid w:val="0058582B"/>
    <w:rsid w:val="005B33E1"/>
    <w:rsid w:val="005C3A14"/>
    <w:rsid w:val="005C6A42"/>
    <w:rsid w:val="005D17E0"/>
    <w:rsid w:val="005E09A4"/>
    <w:rsid w:val="005E1A96"/>
    <w:rsid w:val="006133B1"/>
    <w:rsid w:val="00621E7C"/>
    <w:rsid w:val="00634371"/>
    <w:rsid w:val="00697CD2"/>
    <w:rsid w:val="006A141E"/>
    <w:rsid w:val="006D6C9B"/>
    <w:rsid w:val="006E0A9A"/>
    <w:rsid w:val="00720216"/>
    <w:rsid w:val="00733ACD"/>
    <w:rsid w:val="00735051"/>
    <w:rsid w:val="0073567E"/>
    <w:rsid w:val="007427FB"/>
    <w:rsid w:val="0074298E"/>
    <w:rsid w:val="00744B42"/>
    <w:rsid w:val="00753EF8"/>
    <w:rsid w:val="00755C70"/>
    <w:rsid w:val="00756227"/>
    <w:rsid w:val="0077534F"/>
    <w:rsid w:val="007A2E7C"/>
    <w:rsid w:val="007B0D9F"/>
    <w:rsid w:val="007B617A"/>
    <w:rsid w:val="007D3A42"/>
    <w:rsid w:val="007D7235"/>
    <w:rsid w:val="007E736C"/>
    <w:rsid w:val="007F4DB5"/>
    <w:rsid w:val="008074B4"/>
    <w:rsid w:val="00832335"/>
    <w:rsid w:val="0084038D"/>
    <w:rsid w:val="00843EB3"/>
    <w:rsid w:val="00846781"/>
    <w:rsid w:val="00865F3E"/>
    <w:rsid w:val="00880C47"/>
    <w:rsid w:val="00881D51"/>
    <w:rsid w:val="00882C40"/>
    <w:rsid w:val="008B4504"/>
    <w:rsid w:val="008D1F11"/>
    <w:rsid w:val="0091110D"/>
    <w:rsid w:val="00917D50"/>
    <w:rsid w:val="00930954"/>
    <w:rsid w:val="00937DA2"/>
    <w:rsid w:val="00945DA3"/>
    <w:rsid w:val="009466DF"/>
    <w:rsid w:val="00950170"/>
    <w:rsid w:val="00954C40"/>
    <w:rsid w:val="0096785A"/>
    <w:rsid w:val="009759C8"/>
    <w:rsid w:val="009A7624"/>
    <w:rsid w:val="009B6BEB"/>
    <w:rsid w:val="009C29C7"/>
    <w:rsid w:val="009D391A"/>
    <w:rsid w:val="009E0AA8"/>
    <w:rsid w:val="009E28D4"/>
    <w:rsid w:val="009E52DD"/>
    <w:rsid w:val="009F6E0D"/>
    <w:rsid w:val="00A03F23"/>
    <w:rsid w:val="00A1586F"/>
    <w:rsid w:val="00A17A6A"/>
    <w:rsid w:val="00A22D8F"/>
    <w:rsid w:val="00A26352"/>
    <w:rsid w:val="00A5313B"/>
    <w:rsid w:val="00A53FF3"/>
    <w:rsid w:val="00B13A2E"/>
    <w:rsid w:val="00B16E9C"/>
    <w:rsid w:val="00B2225F"/>
    <w:rsid w:val="00B40B32"/>
    <w:rsid w:val="00B428FA"/>
    <w:rsid w:val="00B51982"/>
    <w:rsid w:val="00B67AE9"/>
    <w:rsid w:val="00B75706"/>
    <w:rsid w:val="00B82ED5"/>
    <w:rsid w:val="00BF6D56"/>
    <w:rsid w:val="00C041B4"/>
    <w:rsid w:val="00C31BDC"/>
    <w:rsid w:val="00C43FF0"/>
    <w:rsid w:val="00C51307"/>
    <w:rsid w:val="00C62C57"/>
    <w:rsid w:val="00C76894"/>
    <w:rsid w:val="00C76FA0"/>
    <w:rsid w:val="00C951E4"/>
    <w:rsid w:val="00CA2B96"/>
    <w:rsid w:val="00CA7109"/>
    <w:rsid w:val="00CB7830"/>
    <w:rsid w:val="00CC147A"/>
    <w:rsid w:val="00CC462E"/>
    <w:rsid w:val="00CD4BF1"/>
    <w:rsid w:val="00CD5DC1"/>
    <w:rsid w:val="00CE1BD5"/>
    <w:rsid w:val="00D07946"/>
    <w:rsid w:val="00D12B4A"/>
    <w:rsid w:val="00D17562"/>
    <w:rsid w:val="00D236BF"/>
    <w:rsid w:val="00D45874"/>
    <w:rsid w:val="00D660DF"/>
    <w:rsid w:val="00D673B7"/>
    <w:rsid w:val="00D8240E"/>
    <w:rsid w:val="00D83E17"/>
    <w:rsid w:val="00D90370"/>
    <w:rsid w:val="00D96F95"/>
    <w:rsid w:val="00DD3D2D"/>
    <w:rsid w:val="00DE315E"/>
    <w:rsid w:val="00DE5D90"/>
    <w:rsid w:val="00E017AC"/>
    <w:rsid w:val="00E030CF"/>
    <w:rsid w:val="00E1307C"/>
    <w:rsid w:val="00E35EFF"/>
    <w:rsid w:val="00E40CE8"/>
    <w:rsid w:val="00E432B6"/>
    <w:rsid w:val="00E466E7"/>
    <w:rsid w:val="00E85B0D"/>
    <w:rsid w:val="00E86DE4"/>
    <w:rsid w:val="00EA5C79"/>
    <w:rsid w:val="00EA60E5"/>
    <w:rsid w:val="00EB4BA9"/>
    <w:rsid w:val="00EF34CD"/>
    <w:rsid w:val="00F75488"/>
    <w:rsid w:val="00FA0A79"/>
    <w:rsid w:val="00FA14D9"/>
    <w:rsid w:val="00FB5A12"/>
    <w:rsid w:val="00FB6EAE"/>
    <w:rsid w:val="00FC74CE"/>
    <w:rsid w:val="00FE79C7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05CC7"/>
  <w15:docId w15:val="{04EFF406-3C4F-BB4A-8F03-FC9775E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1927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81927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9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8192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1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0819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D7235"/>
    <w:rPr>
      <w:b/>
      <w:bCs/>
    </w:rPr>
  </w:style>
  <w:style w:type="table" w:styleId="TableGrid">
    <w:name w:val="Table Grid"/>
    <w:basedOn w:val="TableNormal"/>
    <w:uiPriority w:val="59"/>
    <w:rsid w:val="00753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1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A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A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9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6E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B6E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6EA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B6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EA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1D51"/>
    <w:rPr>
      <w:color w:val="0000FF"/>
      <w:u w:val="single"/>
    </w:rPr>
  </w:style>
  <w:style w:type="paragraph" w:styleId="Revision">
    <w:name w:val="Revision"/>
    <w:hidden/>
    <w:uiPriority w:val="99"/>
    <w:semiHidden/>
    <w:rsid w:val="00F7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FE398.56E472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froggatk</dc:creator>
  <cp:lastModifiedBy>Moorhouse, Sarah</cp:lastModifiedBy>
  <cp:revision>9</cp:revision>
  <cp:lastPrinted>2011-07-06T11:41:00Z</cp:lastPrinted>
  <dcterms:created xsi:type="dcterms:W3CDTF">2024-08-20T10:35:00Z</dcterms:created>
  <dcterms:modified xsi:type="dcterms:W3CDTF">2024-09-17T16:52:00Z</dcterms:modified>
</cp:coreProperties>
</file>